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1" w:rsidRPr="00DB7A33" w:rsidRDefault="00F13D83" w:rsidP="00DB7A33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3434F">
        <w:rPr>
          <w:rFonts w:ascii="Bookman Old Style" w:hAnsi="Bookman Old Style"/>
          <w:b/>
          <w:bCs/>
          <w:sz w:val="24"/>
          <w:szCs w:val="24"/>
        </w:rPr>
        <w:t>W</w:t>
      </w:r>
      <w:r w:rsidR="000E0901">
        <w:rPr>
          <w:rFonts w:ascii="Bookman Old Style" w:hAnsi="Bookman Old Style"/>
          <w:b/>
          <w:bCs/>
          <w:sz w:val="24"/>
          <w:szCs w:val="24"/>
        </w:rPr>
        <w:t>ykaz przedmiotów</w:t>
      </w:r>
      <w:r w:rsidR="00DB7A33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0E0901">
        <w:rPr>
          <w:rFonts w:ascii="Bookman Old Style" w:hAnsi="Bookman Old Style"/>
          <w:b/>
          <w:bCs/>
          <w:sz w:val="24"/>
          <w:szCs w:val="24"/>
        </w:rPr>
        <w:t>w cykl</w:t>
      </w:r>
      <w:r w:rsidR="00E161CC">
        <w:rPr>
          <w:rFonts w:ascii="Bookman Old Style" w:hAnsi="Bookman Old Style"/>
          <w:b/>
          <w:bCs/>
          <w:sz w:val="24"/>
          <w:szCs w:val="24"/>
        </w:rPr>
        <w:t>u</w:t>
      </w:r>
      <w:r w:rsidR="000E0901" w:rsidRPr="00B3434F">
        <w:rPr>
          <w:rFonts w:ascii="Bookman Old Style" w:hAnsi="Bookman Old Style"/>
          <w:b/>
          <w:bCs/>
          <w:sz w:val="24"/>
          <w:szCs w:val="24"/>
        </w:rPr>
        <w:t xml:space="preserve"> 4-letni</w:t>
      </w:r>
      <w:r w:rsidR="00E161CC">
        <w:rPr>
          <w:rFonts w:ascii="Bookman Old Style" w:hAnsi="Bookman Old Style"/>
          <w:b/>
          <w:bCs/>
          <w:sz w:val="24"/>
          <w:szCs w:val="24"/>
        </w:rPr>
        <w:t>m</w:t>
      </w:r>
      <w:r w:rsidR="00193771">
        <w:rPr>
          <w:rFonts w:ascii="Bookman Old Style" w:hAnsi="Bookman Old Style"/>
          <w:b/>
          <w:bCs/>
          <w:sz w:val="24"/>
          <w:szCs w:val="24"/>
        </w:rPr>
        <w:t xml:space="preserve"> w roku szkolnym 2021/2022                            w Szkole Muzycznej I stopnia w Starym Sączu</w:t>
      </w:r>
    </w:p>
    <w:p w:rsidR="00CB22B1" w:rsidRPr="00B3434F" w:rsidRDefault="00D17496" w:rsidP="00B3434F">
      <w:pPr>
        <w:spacing w:line="240" w:lineRule="auto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00B3434F">
        <w:rPr>
          <w:rFonts w:ascii="Bookman Old Style" w:hAnsi="Bookman Old Style"/>
          <w:b/>
          <w:bCs/>
          <w:sz w:val="24"/>
          <w:szCs w:val="24"/>
        </w:rPr>
        <w:t>Klasa I</w:t>
      </w:r>
    </w:p>
    <w:p w:rsidR="00CB22B1" w:rsidRPr="00B3434F" w:rsidRDefault="00D17496" w:rsidP="00B3434F">
      <w:pPr>
        <w:pStyle w:val="Akapitzlist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B3434F">
        <w:rPr>
          <w:rFonts w:ascii="Bookman Old Style" w:hAnsi="Bookman Old Style"/>
          <w:sz w:val="24"/>
          <w:szCs w:val="24"/>
        </w:rPr>
        <w:t xml:space="preserve">Instrument główny </w:t>
      </w:r>
    </w:p>
    <w:p w:rsidR="00CB22B1" w:rsidRPr="00B3434F" w:rsidRDefault="00D17496" w:rsidP="00B3434F">
      <w:pPr>
        <w:pStyle w:val="Akapitzlist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B3434F">
        <w:rPr>
          <w:rFonts w:ascii="Bookman Old Style" w:hAnsi="Bookman Old Style"/>
          <w:sz w:val="24"/>
          <w:szCs w:val="24"/>
        </w:rPr>
        <w:t xml:space="preserve">Akompaniament </w:t>
      </w:r>
      <w:bookmarkStart w:id="0" w:name="_Hlk81307461"/>
      <w:r w:rsidR="00193771">
        <w:rPr>
          <w:rFonts w:ascii="Bookman Old Style" w:hAnsi="Bookman Old Style"/>
          <w:sz w:val="24"/>
          <w:szCs w:val="24"/>
        </w:rPr>
        <w:t xml:space="preserve">(skrzypce, klarnet, saksofon, </w:t>
      </w:r>
      <w:r w:rsidR="006A0DAC">
        <w:rPr>
          <w:rFonts w:ascii="Bookman Old Style" w:hAnsi="Bookman Old Style"/>
          <w:sz w:val="24"/>
          <w:szCs w:val="24"/>
        </w:rPr>
        <w:t xml:space="preserve">sakshorn, </w:t>
      </w:r>
      <w:r w:rsidR="00193771">
        <w:rPr>
          <w:rFonts w:ascii="Bookman Old Style" w:hAnsi="Bookman Old Style"/>
          <w:sz w:val="24"/>
          <w:szCs w:val="24"/>
        </w:rPr>
        <w:t>trąbka)</w:t>
      </w:r>
      <w:bookmarkEnd w:id="0"/>
    </w:p>
    <w:p w:rsidR="00CB22B1" w:rsidRDefault="00B3434F" w:rsidP="00B3434F">
      <w:pPr>
        <w:pStyle w:val="Akapitzlist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B3434F">
        <w:rPr>
          <w:rFonts w:ascii="Bookman Old Style" w:hAnsi="Bookman Old Style"/>
          <w:sz w:val="24"/>
          <w:szCs w:val="24"/>
        </w:rPr>
        <w:t>Kształcenie słuchu</w:t>
      </w:r>
    </w:p>
    <w:p w:rsidR="00CB22B1" w:rsidRPr="00B3434F" w:rsidRDefault="00D17496" w:rsidP="00B3434F">
      <w:pPr>
        <w:spacing w:line="240" w:lineRule="auto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00B3434F">
        <w:rPr>
          <w:rFonts w:ascii="Bookman Old Style" w:hAnsi="Bookman Old Style"/>
          <w:b/>
          <w:bCs/>
          <w:sz w:val="24"/>
          <w:szCs w:val="24"/>
        </w:rPr>
        <w:t>Klasa II</w:t>
      </w:r>
    </w:p>
    <w:p w:rsidR="00CB22B1" w:rsidRPr="00B3434F" w:rsidRDefault="00D17496" w:rsidP="00B3434F">
      <w:pPr>
        <w:pStyle w:val="Akapitzlist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B3434F">
        <w:rPr>
          <w:rFonts w:ascii="Bookman Old Style" w:hAnsi="Bookman Old Style"/>
          <w:sz w:val="24"/>
          <w:szCs w:val="24"/>
        </w:rPr>
        <w:t xml:space="preserve">Instrument główny </w:t>
      </w:r>
    </w:p>
    <w:p w:rsidR="00E161CC" w:rsidRDefault="00D17496" w:rsidP="00B3434F">
      <w:pPr>
        <w:pStyle w:val="Akapitzlist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E161CC">
        <w:rPr>
          <w:rFonts w:ascii="Bookman Old Style" w:hAnsi="Bookman Old Style"/>
          <w:sz w:val="24"/>
          <w:szCs w:val="24"/>
        </w:rPr>
        <w:t>Akompaniament</w:t>
      </w:r>
      <w:r w:rsidR="00193771">
        <w:rPr>
          <w:rFonts w:ascii="Bookman Old Style" w:hAnsi="Bookman Old Style"/>
          <w:sz w:val="24"/>
          <w:szCs w:val="24"/>
        </w:rPr>
        <w:t xml:space="preserve"> (skrzypce, klarnet, saksofon, </w:t>
      </w:r>
      <w:r w:rsidR="006A0DAC">
        <w:rPr>
          <w:rFonts w:ascii="Bookman Old Style" w:hAnsi="Bookman Old Style"/>
          <w:sz w:val="24"/>
          <w:szCs w:val="24"/>
        </w:rPr>
        <w:t xml:space="preserve">sakshorn, </w:t>
      </w:r>
      <w:r w:rsidR="00193771">
        <w:rPr>
          <w:rFonts w:ascii="Bookman Old Style" w:hAnsi="Bookman Old Style"/>
          <w:sz w:val="24"/>
          <w:szCs w:val="24"/>
        </w:rPr>
        <w:t>trąbka)</w:t>
      </w:r>
    </w:p>
    <w:p w:rsidR="00CB22B1" w:rsidRPr="00E161CC" w:rsidRDefault="00D17496" w:rsidP="00B3434F">
      <w:pPr>
        <w:pStyle w:val="Akapitzlist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E161CC">
        <w:rPr>
          <w:rFonts w:ascii="Bookman Old Style" w:hAnsi="Bookman Old Style"/>
          <w:sz w:val="24"/>
          <w:szCs w:val="24"/>
        </w:rPr>
        <w:t xml:space="preserve">Kształcenie słuchu </w:t>
      </w:r>
    </w:p>
    <w:p w:rsidR="00CB22B1" w:rsidRPr="00B3434F" w:rsidRDefault="00D17496" w:rsidP="00B3434F">
      <w:pPr>
        <w:pStyle w:val="Akapitzlist"/>
        <w:numPr>
          <w:ilvl w:val="0"/>
          <w:numId w:val="4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B3434F">
        <w:rPr>
          <w:rFonts w:ascii="Bookman Old Style" w:hAnsi="Bookman Old Style"/>
          <w:sz w:val="24"/>
          <w:szCs w:val="24"/>
        </w:rPr>
        <w:t xml:space="preserve">Audycje muzyczne </w:t>
      </w:r>
    </w:p>
    <w:p w:rsidR="00E161CC" w:rsidRPr="00E161CC" w:rsidRDefault="00D17496" w:rsidP="00645E7F">
      <w:pPr>
        <w:pStyle w:val="Akapitzlist"/>
        <w:numPr>
          <w:ilvl w:val="0"/>
          <w:numId w:val="4"/>
        </w:numPr>
        <w:spacing w:line="240" w:lineRule="auto"/>
        <w:ind w:right="-1000"/>
        <w:rPr>
          <w:rFonts w:ascii="Bookman Old Style" w:hAnsi="Bookman Old Style"/>
          <w:sz w:val="24"/>
          <w:szCs w:val="24"/>
          <w:lang w:val="de-DE"/>
        </w:rPr>
      </w:pPr>
      <w:r w:rsidRPr="00E161CC">
        <w:rPr>
          <w:rFonts w:ascii="Bookman Old Style" w:hAnsi="Bookman Old Style"/>
          <w:sz w:val="24"/>
          <w:szCs w:val="24"/>
        </w:rPr>
        <w:t>Ch</w:t>
      </w:r>
      <w:r w:rsidRPr="00E161CC">
        <w:rPr>
          <w:rFonts w:ascii="Bookman Old Style" w:hAnsi="Bookman Old Style"/>
          <w:sz w:val="24"/>
          <w:szCs w:val="24"/>
          <w:lang w:val="es-ES_tradnl"/>
        </w:rPr>
        <w:t>ó</w:t>
      </w:r>
      <w:r w:rsidRPr="00E161CC">
        <w:rPr>
          <w:rFonts w:ascii="Bookman Old Style" w:hAnsi="Bookman Old Style"/>
          <w:sz w:val="24"/>
          <w:szCs w:val="24"/>
        </w:rPr>
        <w:t xml:space="preserve">r </w:t>
      </w:r>
    </w:p>
    <w:p w:rsidR="00B3434F" w:rsidRPr="00E161CC" w:rsidRDefault="00D17496" w:rsidP="00B3434F">
      <w:pPr>
        <w:pStyle w:val="Akapitzlist"/>
        <w:numPr>
          <w:ilvl w:val="0"/>
          <w:numId w:val="4"/>
        </w:numPr>
        <w:spacing w:line="240" w:lineRule="auto"/>
        <w:ind w:right="-1000"/>
        <w:rPr>
          <w:rFonts w:ascii="Bookman Old Style" w:hAnsi="Bookman Old Style"/>
          <w:sz w:val="24"/>
          <w:szCs w:val="24"/>
          <w:lang w:val="de-DE"/>
        </w:rPr>
      </w:pPr>
      <w:proofErr w:type="spellStart"/>
      <w:r w:rsidRPr="00E161CC">
        <w:rPr>
          <w:rFonts w:ascii="Bookman Old Style" w:hAnsi="Bookman Old Style"/>
          <w:sz w:val="24"/>
          <w:szCs w:val="24"/>
          <w:lang w:val="pl-PL"/>
        </w:rPr>
        <w:t>Zesp</w:t>
      </w:r>
      <w:proofErr w:type="spellEnd"/>
      <w:r w:rsidRPr="00E161CC">
        <w:rPr>
          <w:rFonts w:ascii="Bookman Old Style" w:hAnsi="Bookman Old Style"/>
          <w:sz w:val="24"/>
          <w:szCs w:val="24"/>
        </w:rPr>
        <w:t xml:space="preserve">ół </w:t>
      </w:r>
      <w:r w:rsidR="00E026C4" w:rsidRPr="00E161CC">
        <w:rPr>
          <w:rFonts w:ascii="Bookman Old Style" w:hAnsi="Bookman Old Style"/>
          <w:sz w:val="24"/>
          <w:szCs w:val="24"/>
        </w:rPr>
        <w:t>instrumentalny</w:t>
      </w:r>
      <w:r w:rsidRPr="00E161CC">
        <w:rPr>
          <w:rFonts w:ascii="Bookman Old Style" w:hAnsi="Bookman Old Style"/>
          <w:sz w:val="24"/>
          <w:szCs w:val="24"/>
          <w:lang w:val="de-DE"/>
        </w:rPr>
        <w:t xml:space="preserve"> </w:t>
      </w:r>
    </w:p>
    <w:p w:rsidR="00CB22B1" w:rsidRPr="00B3434F" w:rsidRDefault="00D17496" w:rsidP="00B3434F">
      <w:pPr>
        <w:spacing w:line="240" w:lineRule="auto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 w:rsidRPr="00B3434F">
        <w:rPr>
          <w:rFonts w:ascii="Bookman Old Style" w:hAnsi="Bookman Old Style"/>
          <w:b/>
          <w:bCs/>
          <w:sz w:val="24"/>
          <w:szCs w:val="24"/>
        </w:rPr>
        <w:t>Klasa III</w:t>
      </w:r>
    </w:p>
    <w:p w:rsidR="00CB22B1" w:rsidRPr="00B3434F" w:rsidRDefault="00D17496" w:rsidP="00B3434F">
      <w:pPr>
        <w:pStyle w:val="Akapitzlist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B3434F">
        <w:rPr>
          <w:rFonts w:ascii="Bookman Old Style" w:hAnsi="Bookman Old Style"/>
          <w:sz w:val="24"/>
          <w:szCs w:val="24"/>
        </w:rPr>
        <w:t xml:space="preserve">Instrument główny </w:t>
      </w:r>
    </w:p>
    <w:p w:rsidR="00CB22B1" w:rsidRPr="00B3434F" w:rsidRDefault="00D17496" w:rsidP="00B3434F">
      <w:pPr>
        <w:pStyle w:val="Akapitzlist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B3434F">
        <w:rPr>
          <w:rFonts w:ascii="Bookman Old Style" w:hAnsi="Bookman Old Style"/>
          <w:sz w:val="24"/>
          <w:szCs w:val="24"/>
        </w:rPr>
        <w:t xml:space="preserve">Akompaniament </w:t>
      </w:r>
      <w:r w:rsidR="00193771">
        <w:rPr>
          <w:rFonts w:ascii="Bookman Old Style" w:hAnsi="Bookman Old Style"/>
          <w:sz w:val="24"/>
          <w:szCs w:val="24"/>
        </w:rPr>
        <w:t>(skrzypce, klarnet, saksofon,</w:t>
      </w:r>
      <w:r w:rsidR="006A0DAC">
        <w:rPr>
          <w:rFonts w:ascii="Bookman Old Style" w:hAnsi="Bookman Old Style"/>
          <w:sz w:val="24"/>
          <w:szCs w:val="24"/>
        </w:rPr>
        <w:t xml:space="preserve"> sakshorn, </w:t>
      </w:r>
      <w:r w:rsidR="00193771">
        <w:rPr>
          <w:rFonts w:ascii="Bookman Old Style" w:hAnsi="Bookman Old Style"/>
          <w:sz w:val="24"/>
          <w:szCs w:val="24"/>
        </w:rPr>
        <w:t xml:space="preserve"> trąbka)</w:t>
      </w:r>
    </w:p>
    <w:p w:rsidR="00CB22B1" w:rsidRPr="00B3434F" w:rsidRDefault="00D17496" w:rsidP="00B3434F">
      <w:pPr>
        <w:pStyle w:val="Akapitzlist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B3434F">
        <w:rPr>
          <w:rFonts w:ascii="Bookman Old Style" w:hAnsi="Bookman Old Style"/>
          <w:sz w:val="24"/>
          <w:szCs w:val="24"/>
        </w:rPr>
        <w:t xml:space="preserve">Fortepian dodatkowy </w:t>
      </w:r>
    </w:p>
    <w:p w:rsidR="00CB22B1" w:rsidRPr="00B3434F" w:rsidRDefault="00D17496" w:rsidP="00B3434F">
      <w:pPr>
        <w:pStyle w:val="Akapitzlist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B3434F">
        <w:rPr>
          <w:rFonts w:ascii="Bookman Old Style" w:hAnsi="Bookman Old Style"/>
          <w:sz w:val="24"/>
          <w:szCs w:val="24"/>
        </w:rPr>
        <w:t xml:space="preserve">Kształcenie słuchu </w:t>
      </w:r>
    </w:p>
    <w:p w:rsidR="00CB22B1" w:rsidRPr="00B3434F" w:rsidRDefault="00D17496" w:rsidP="00B3434F">
      <w:pPr>
        <w:pStyle w:val="Akapitzlist"/>
        <w:numPr>
          <w:ilvl w:val="0"/>
          <w:numId w:val="4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B3434F">
        <w:rPr>
          <w:rFonts w:ascii="Bookman Old Style" w:hAnsi="Bookman Old Style"/>
          <w:sz w:val="24"/>
          <w:szCs w:val="24"/>
        </w:rPr>
        <w:t xml:space="preserve">Audycje muzyczne </w:t>
      </w:r>
    </w:p>
    <w:p w:rsidR="00E161CC" w:rsidRPr="00E161CC" w:rsidRDefault="00D17496" w:rsidP="00B3434F">
      <w:pPr>
        <w:pStyle w:val="Akapitzlist"/>
        <w:numPr>
          <w:ilvl w:val="0"/>
          <w:numId w:val="4"/>
        </w:numPr>
        <w:spacing w:line="240" w:lineRule="auto"/>
        <w:rPr>
          <w:rFonts w:ascii="Bookman Old Style" w:hAnsi="Bookman Old Style"/>
          <w:sz w:val="24"/>
          <w:szCs w:val="24"/>
          <w:lang w:val="pl-PL"/>
        </w:rPr>
      </w:pPr>
      <w:r w:rsidRPr="00E161CC">
        <w:rPr>
          <w:rFonts w:ascii="Bookman Old Style" w:hAnsi="Bookman Old Style"/>
          <w:sz w:val="24"/>
          <w:szCs w:val="24"/>
        </w:rPr>
        <w:t>Ch</w:t>
      </w:r>
      <w:r w:rsidRPr="00E161CC">
        <w:rPr>
          <w:rFonts w:ascii="Bookman Old Style" w:hAnsi="Bookman Old Style"/>
          <w:sz w:val="24"/>
          <w:szCs w:val="24"/>
          <w:lang w:val="es-ES_tradnl"/>
        </w:rPr>
        <w:t>ó</w:t>
      </w:r>
      <w:r w:rsidRPr="00E161CC">
        <w:rPr>
          <w:rFonts w:ascii="Bookman Old Style" w:hAnsi="Bookman Old Style"/>
          <w:sz w:val="24"/>
          <w:szCs w:val="24"/>
        </w:rPr>
        <w:t xml:space="preserve">r </w:t>
      </w:r>
    </w:p>
    <w:p w:rsidR="00B3434F" w:rsidRPr="00E161CC" w:rsidRDefault="00D17496" w:rsidP="00B3434F">
      <w:pPr>
        <w:pStyle w:val="Akapitzlist"/>
        <w:numPr>
          <w:ilvl w:val="0"/>
          <w:numId w:val="4"/>
        </w:numPr>
        <w:spacing w:line="240" w:lineRule="auto"/>
        <w:rPr>
          <w:rFonts w:ascii="Bookman Old Style" w:hAnsi="Bookman Old Style"/>
          <w:sz w:val="24"/>
          <w:szCs w:val="24"/>
          <w:lang w:val="pl-PL"/>
        </w:rPr>
      </w:pPr>
      <w:r w:rsidRPr="00E161CC">
        <w:rPr>
          <w:rFonts w:ascii="Bookman Old Style" w:hAnsi="Bookman Old Style"/>
          <w:sz w:val="24"/>
          <w:szCs w:val="24"/>
        </w:rPr>
        <w:t xml:space="preserve">Czytanie nut głosem </w:t>
      </w:r>
    </w:p>
    <w:p w:rsidR="004C6B42" w:rsidRPr="004C6B42" w:rsidRDefault="00D17496" w:rsidP="00B3434F">
      <w:pPr>
        <w:pStyle w:val="Akapitzlist"/>
        <w:numPr>
          <w:ilvl w:val="0"/>
          <w:numId w:val="4"/>
        </w:numPr>
        <w:spacing w:line="240" w:lineRule="auto"/>
        <w:rPr>
          <w:rFonts w:ascii="Bookman Old Style" w:hAnsi="Bookman Old Style"/>
          <w:sz w:val="24"/>
          <w:szCs w:val="24"/>
          <w:lang w:val="de-DE"/>
        </w:rPr>
      </w:pPr>
      <w:proofErr w:type="spellStart"/>
      <w:r w:rsidRPr="004C6B42">
        <w:rPr>
          <w:rFonts w:ascii="Bookman Old Style" w:hAnsi="Bookman Old Style"/>
          <w:sz w:val="24"/>
          <w:szCs w:val="24"/>
          <w:lang w:val="pl-PL"/>
        </w:rPr>
        <w:t>Zesp</w:t>
      </w:r>
      <w:proofErr w:type="spellEnd"/>
      <w:r w:rsidRPr="004C6B42">
        <w:rPr>
          <w:rFonts w:ascii="Bookman Old Style" w:hAnsi="Bookman Old Style"/>
          <w:sz w:val="24"/>
          <w:szCs w:val="24"/>
        </w:rPr>
        <w:t xml:space="preserve">ół wokalny </w:t>
      </w:r>
    </w:p>
    <w:p w:rsidR="00B3434F" w:rsidRPr="004C6B42" w:rsidRDefault="00D17496" w:rsidP="00B3434F">
      <w:pPr>
        <w:pStyle w:val="Akapitzlist"/>
        <w:numPr>
          <w:ilvl w:val="0"/>
          <w:numId w:val="4"/>
        </w:numPr>
        <w:spacing w:line="240" w:lineRule="auto"/>
        <w:rPr>
          <w:rFonts w:ascii="Bookman Old Style" w:hAnsi="Bookman Old Style"/>
          <w:sz w:val="24"/>
          <w:szCs w:val="24"/>
          <w:lang w:val="de-DE"/>
        </w:rPr>
      </w:pPr>
      <w:proofErr w:type="spellStart"/>
      <w:r w:rsidRPr="004C6B42">
        <w:rPr>
          <w:rFonts w:ascii="Bookman Old Style" w:hAnsi="Bookman Old Style"/>
          <w:sz w:val="24"/>
          <w:szCs w:val="24"/>
          <w:lang w:val="pl-PL"/>
        </w:rPr>
        <w:t>Zesp</w:t>
      </w:r>
      <w:proofErr w:type="spellEnd"/>
      <w:r w:rsidRPr="004C6B42">
        <w:rPr>
          <w:rFonts w:ascii="Bookman Old Style" w:hAnsi="Bookman Old Style"/>
          <w:sz w:val="24"/>
          <w:szCs w:val="24"/>
        </w:rPr>
        <w:t xml:space="preserve">ół instrumentalny </w:t>
      </w:r>
    </w:p>
    <w:p w:rsidR="00CB22B1" w:rsidRPr="004C6B42" w:rsidRDefault="00D17496" w:rsidP="004C6B42">
      <w:pPr>
        <w:spacing w:line="240" w:lineRule="auto"/>
        <w:rPr>
          <w:rFonts w:ascii="Bookman Old Style" w:hAnsi="Bookman Old Style"/>
          <w:sz w:val="24"/>
          <w:szCs w:val="24"/>
          <w:lang w:val="de-DE"/>
        </w:rPr>
      </w:pPr>
      <w:bookmarkStart w:id="1" w:name="_GoBack"/>
      <w:bookmarkEnd w:id="1"/>
      <w:r w:rsidRPr="004C6B42">
        <w:rPr>
          <w:rFonts w:ascii="Bookman Old Style" w:hAnsi="Bookman Old Style"/>
          <w:b/>
          <w:bCs/>
          <w:sz w:val="24"/>
          <w:szCs w:val="24"/>
        </w:rPr>
        <w:t>Klasa IV</w:t>
      </w:r>
    </w:p>
    <w:p w:rsidR="00CB22B1" w:rsidRPr="00B3434F" w:rsidRDefault="00D17496" w:rsidP="00B3434F">
      <w:pPr>
        <w:pStyle w:val="Akapitzlist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B3434F">
        <w:rPr>
          <w:rFonts w:ascii="Bookman Old Style" w:hAnsi="Bookman Old Style"/>
          <w:sz w:val="24"/>
          <w:szCs w:val="24"/>
        </w:rPr>
        <w:t>Instrument główny</w:t>
      </w:r>
    </w:p>
    <w:p w:rsidR="00E161CC" w:rsidRDefault="00D17496" w:rsidP="00B3434F">
      <w:pPr>
        <w:pStyle w:val="Akapitzlist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E161CC">
        <w:rPr>
          <w:rFonts w:ascii="Bookman Old Style" w:hAnsi="Bookman Old Style"/>
          <w:sz w:val="24"/>
          <w:szCs w:val="24"/>
        </w:rPr>
        <w:t>Akompaniament</w:t>
      </w:r>
      <w:r w:rsidR="00193771">
        <w:rPr>
          <w:rFonts w:ascii="Bookman Old Style" w:hAnsi="Bookman Old Style"/>
          <w:sz w:val="24"/>
          <w:szCs w:val="24"/>
        </w:rPr>
        <w:t xml:space="preserve"> (skrzypce, klarnet, saksofon,</w:t>
      </w:r>
      <w:r w:rsidR="006A0DAC">
        <w:rPr>
          <w:rFonts w:ascii="Bookman Old Style" w:hAnsi="Bookman Old Style"/>
          <w:sz w:val="24"/>
          <w:szCs w:val="24"/>
        </w:rPr>
        <w:t xml:space="preserve"> sakshorn, </w:t>
      </w:r>
      <w:r w:rsidR="00193771">
        <w:rPr>
          <w:rFonts w:ascii="Bookman Old Style" w:hAnsi="Bookman Old Style"/>
          <w:sz w:val="24"/>
          <w:szCs w:val="24"/>
        </w:rPr>
        <w:t>trąbka)</w:t>
      </w:r>
    </w:p>
    <w:p w:rsidR="00CB22B1" w:rsidRPr="00E161CC" w:rsidRDefault="00D17496" w:rsidP="00B3434F">
      <w:pPr>
        <w:pStyle w:val="Akapitzlist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E161CC">
        <w:rPr>
          <w:rFonts w:ascii="Bookman Old Style" w:hAnsi="Bookman Old Style"/>
          <w:sz w:val="24"/>
          <w:szCs w:val="24"/>
        </w:rPr>
        <w:t xml:space="preserve">Fortepian dodatkowy </w:t>
      </w:r>
    </w:p>
    <w:p w:rsidR="00CB22B1" w:rsidRPr="00B3434F" w:rsidRDefault="00D17496" w:rsidP="00B3434F">
      <w:pPr>
        <w:pStyle w:val="Akapitzlist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B3434F">
        <w:rPr>
          <w:rFonts w:ascii="Bookman Old Style" w:hAnsi="Bookman Old Style"/>
          <w:sz w:val="24"/>
          <w:szCs w:val="24"/>
        </w:rPr>
        <w:t xml:space="preserve">Kształcenie słuchu </w:t>
      </w:r>
    </w:p>
    <w:p w:rsidR="00CB22B1" w:rsidRPr="00B3434F" w:rsidRDefault="00D17496" w:rsidP="00B3434F">
      <w:pPr>
        <w:pStyle w:val="Akapitzlist"/>
        <w:numPr>
          <w:ilvl w:val="0"/>
          <w:numId w:val="4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B3434F">
        <w:rPr>
          <w:rFonts w:ascii="Bookman Old Style" w:hAnsi="Bookman Old Style"/>
          <w:sz w:val="24"/>
          <w:szCs w:val="24"/>
        </w:rPr>
        <w:t xml:space="preserve">Audycje muzyczne </w:t>
      </w:r>
    </w:p>
    <w:p w:rsidR="00E161CC" w:rsidRDefault="00D17496" w:rsidP="00B3434F">
      <w:pPr>
        <w:pStyle w:val="Akapitzlist"/>
        <w:numPr>
          <w:ilvl w:val="0"/>
          <w:numId w:val="4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E161CC">
        <w:rPr>
          <w:rFonts w:ascii="Bookman Old Style" w:hAnsi="Bookman Old Style"/>
          <w:sz w:val="24"/>
          <w:szCs w:val="24"/>
        </w:rPr>
        <w:t>Ch</w:t>
      </w:r>
      <w:r w:rsidRPr="00E161CC">
        <w:rPr>
          <w:rFonts w:ascii="Bookman Old Style" w:hAnsi="Bookman Old Style"/>
          <w:sz w:val="24"/>
          <w:szCs w:val="24"/>
          <w:lang w:val="es-ES_tradnl"/>
        </w:rPr>
        <w:t>ó</w:t>
      </w:r>
      <w:r w:rsidRPr="00E161CC">
        <w:rPr>
          <w:rFonts w:ascii="Bookman Old Style" w:hAnsi="Bookman Old Style"/>
          <w:sz w:val="24"/>
          <w:szCs w:val="24"/>
        </w:rPr>
        <w:t xml:space="preserve">r </w:t>
      </w:r>
    </w:p>
    <w:p w:rsidR="00CB22B1" w:rsidRPr="00E161CC" w:rsidRDefault="00D17496" w:rsidP="00B3434F">
      <w:pPr>
        <w:pStyle w:val="Akapitzlist"/>
        <w:numPr>
          <w:ilvl w:val="0"/>
          <w:numId w:val="4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E161CC">
        <w:rPr>
          <w:rFonts w:ascii="Bookman Old Style" w:hAnsi="Bookman Old Style"/>
          <w:sz w:val="24"/>
          <w:szCs w:val="24"/>
        </w:rPr>
        <w:lastRenderedPageBreak/>
        <w:t xml:space="preserve">Czytanie nut głosem </w:t>
      </w:r>
    </w:p>
    <w:p w:rsidR="00B3434F" w:rsidRPr="00B3434F" w:rsidRDefault="00D17496" w:rsidP="00B3434F">
      <w:pPr>
        <w:pStyle w:val="Akapitzlist"/>
        <w:numPr>
          <w:ilvl w:val="0"/>
          <w:numId w:val="4"/>
        </w:numPr>
        <w:spacing w:line="240" w:lineRule="auto"/>
        <w:rPr>
          <w:rFonts w:ascii="Bookman Old Style" w:hAnsi="Bookman Old Style"/>
          <w:sz w:val="24"/>
          <w:szCs w:val="24"/>
          <w:lang w:val="pl-PL"/>
        </w:rPr>
      </w:pPr>
      <w:proofErr w:type="spellStart"/>
      <w:r w:rsidRPr="00B3434F">
        <w:rPr>
          <w:rFonts w:ascii="Bookman Old Style" w:hAnsi="Bookman Old Style"/>
          <w:sz w:val="24"/>
          <w:szCs w:val="24"/>
          <w:lang w:val="pl-PL"/>
        </w:rPr>
        <w:t>Zesp</w:t>
      </w:r>
      <w:proofErr w:type="spellEnd"/>
      <w:r w:rsidRPr="00B3434F">
        <w:rPr>
          <w:rFonts w:ascii="Bookman Old Style" w:hAnsi="Bookman Old Style"/>
          <w:sz w:val="24"/>
          <w:szCs w:val="24"/>
        </w:rPr>
        <w:t>ół wokalny</w:t>
      </w:r>
    </w:p>
    <w:p w:rsidR="00B3434F" w:rsidRPr="00A80DDB" w:rsidRDefault="00D17496" w:rsidP="00B3434F">
      <w:pPr>
        <w:pStyle w:val="Akapitzlist"/>
        <w:numPr>
          <w:ilvl w:val="0"/>
          <w:numId w:val="4"/>
        </w:numPr>
        <w:spacing w:line="240" w:lineRule="auto"/>
        <w:rPr>
          <w:rFonts w:ascii="Bookman Old Style" w:hAnsi="Bookman Old Style"/>
          <w:sz w:val="24"/>
          <w:szCs w:val="24"/>
          <w:lang w:val="de-DE"/>
        </w:rPr>
      </w:pPr>
      <w:proofErr w:type="spellStart"/>
      <w:r w:rsidRPr="00B3434F">
        <w:rPr>
          <w:rFonts w:ascii="Bookman Old Style" w:hAnsi="Bookman Old Style"/>
          <w:sz w:val="24"/>
          <w:szCs w:val="24"/>
          <w:lang w:val="pl-PL"/>
        </w:rPr>
        <w:t>Zesp</w:t>
      </w:r>
      <w:proofErr w:type="spellEnd"/>
      <w:r w:rsidRPr="00B3434F">
        <w:rPr>
          <w:rFonts w:ascii="Bookman Old Style" w:hAnsi="Bookman Old Style"/>
          <w:sz w:val="24"/>
          <w:szCs w:val="24"/>
        </w:rPr>
        <w:t xml:space="preserve">ół instrumentalny </w:t>
      </w:r>
    </w:p>
    <w:p w:rsidR="00CB22B1" w:rsidRPr="005071BA" w:rsidRDefault="00D17496" w:rsidP="005071BA">
      <w:pPr>
        <w:spacing w:line="240" w:lineRule="auto"/>
        <w:rPr>
          <w:rFonts w:ascii="Bookman Old Style" w:hAnsi="Bookman Old Style"/>
          <w:b/>
          <w:sz w:val="24"/>
          <w:szCs w:val="24"/>
          <w:lang w:val="de-DE"/>
        </w:rPr>
      </w:pPr>
      <w:r w:rsidRPr="005071BA">
        <w:rPr>
          <w:rFonts w:ascii="Bookman Old Style" w:hAnsi="Bookman Old Style"/>
          <w:b/>
          <w:bCs/>
          <w:sz w:val="24"/>
          <w:szCs w:val="24"/>
        </w:rPr>
        <w:t>Zesp</w:t>
      </w:r>
      <w:r w:rsidRPr="005071BA">
        <w:rPr>
          <w:rFonts w:ascii="Bookman Old Style" w:hAnsi="Bookman Old Style"/>
          <w:b/>
          <w:bCs/>
          <w:sz w:val="24"/>
          <w:szCs w:val="24"/>
          <w:lang w:val="es-ES_tradnl"/>
        </w:rPr>
        <w:t>ó</w:t>
      </w:r>
      <w:r w:rsidR="00E161CC" w:rsidRPr="005071BA">
        <w:rPr>
          <w:rFonts w:ascii="Bookman Old Style" w:hAnsi="Bookman Old Style"/>
          <w:b/>
          <w:bCs/>
          <w:sz w:val="24"/>
          <w:szCs w:val="24"/>
        </w:rPr>
        <w:t xml:space="preserve">ł </w:t>
      </w:r>
      <w:r w:rsidRPr="005071BA">
        <w:rPr>
          <w:rFonts w:ascii="Bookman Old Style" w:hAnsi="Bookman Old Style"/>
          <w:b/>
          <w:bCs/>
          <w:sz w:val="24"/>
          <w:szCs w:val="24"/>
        </w:rPr>
        <w:t xml:space="preserve">skrzypcowy </w:t>
      </w:r>
    </w:p>
    <w:p w:rsidR="00B3434F" w:rsidRDefault="00B3434F" w:rsidP="00F13D83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B3434F" w:rsidRDefault="00B3434F" w:rsidP="00F13D83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B3434F" w:rsidRDefault="00B3434F" w:rsidP="00F13D83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B3434F" w:rsidRDefault="00B3434F" w:rsidP="00F13D83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B3434F" w:rsidRDefault="00B3434F" w:rsidP="00F13D83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B3434F" w:rsidRDefault="00B3434F" w:rsidP="00F13D83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B3434F" w:rsidRDefault="00B3434F" w:rsidP="00F13D83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B3434F" w:rsidRDefault="00B3434F" w:rsidP="00F13D83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B3434F" w:rsidRDefault="00B3434F" w:rsidP="00F13D83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B3434F" w:rsidRDefault="00B3434F" w:rsidP="00F13D83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B3434F" w:rsidRDefault="00B3434F" w:rsidP="00F13D83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B3434F" w:rsidRDefault="00B3434F" w:rsidP="00F13D83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B3434F" w:rsidRDefault="00B3434F" w:rsidP="00F13D83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B3434F" w:rsidRDefault="00B3434F" w:rsidP="00F13D83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B3434F" w:rsidRDefault="00B3434F" w:rsidP="00F13D83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sectPr w:rsidR="00B3434F" w:rsidSect="004C6B42">
      <w:headerReference w:type="default" r:id="rId7"/>
      <w:footerReference w:type="default" r:id="rId8"/>
      <w:pgSz w:w="11900" w:h="16840"/>
      <w:pgMar w:top="426" w:right="1417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654" w:rsidRDefault="00DA2654" w:rsidP="00CB22B1">
      <w:pPr>
        <w:spacing w:after="0" w:line="240" w:lineRule="auto"/>
      </w:pPr>
      <w:r>
        <w:separator/>
      </w:r>
    </w:p>
  </w:endnote>
  <w:endnote w:type="continuationSeparator" w:id="0">
    <w:p w:rsidR="00DA2654" w:rsidRDefault="00DA2654" w:rsidP="00CB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B1" w:rsidRDefault="00CB22B1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654" w:rsidRDefault="00DA2654" w:rsidP="00CB22B1">
      <w:pPr>
        <w:spacing w:after="0" w:line="240" w:lineRule="auto"/>
      </w:pPr>
      <w:r>
        <w:separator/>
      </w:r>
    </w:p>
  </w:footnote>
  <w:footnote w:type="continuationSeparator" w:id="0">
    <w:p w:rsidR="00DA2654" w:rsidRDefault="00DA2654" w:rsidP="00CB2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2B1" w:rsidRDefault="00CB22B1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6103"/>
    <w:multiLevelType w:val="hybridMultilevel"/>
    <w:tmpl w:val="B280500E"/>
    <w:numStyleLink w:val="Zaimportowanystyl2"/>
  </w:abstractNum>
  <w:abstractNum w:abstractNumId="1" w15:restartNumberingAfterBreak="0">
    <w:nsid w:val="5E7575A1"/>
    <w:multiLevelType w:val="hybridMultilevel"/>
    <w:tmpl w:val="EFDC9398"/>
    <w:styleLink w:val="Zaimportowanystyl1"/>
    <w:lvl w:ilvl="0" w:tplc="A066E1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4A50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D2532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50F2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909C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0419C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50E2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96AD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7E09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8500802"/>
    <w:multiLevelType w:val="hybridMultilevel"/>
    <w:tmpl w:val="EFDC9398"/>
    <w:numStyleLink w:val="Zaimportowanystyl1"/>
  </w:abstractNum>
  <w:abstractNum w:abstractNumId="3" w15:restartNumberingAfterBreak="0">
    <w:nsid w:val="70A239E6"/>
    <w:multiLevelType w:val="hybridMultilevel"/>
    <w:tmpl w:val="B280500E"/>
    <w:styleLink w:val="Zaimportowanystyl2"/>
    <w:lvl w:ilvl="0" w:tplc="9E0E23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A2E3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1231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A438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82445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E489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962B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A8C4A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F61F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B1"/>
    <w:rsid w:val="00016872"/>
    <w:rsid w:val="000E0901"/>
    <w:rsid w:val="00160386"/>
    <w:rsid w:val="00193771"/>
    <w:rsid w:val="00256CA4"/>
    <w:rsid w:val="004C6B42"/>
    <w:rsid w:val="005071BA"/>
    <w:rsid w:val="005C0FF5"/>
    <w:rsid w:val="00645E7F"/>
    <w:rsid w:val="00692767"/>
    <w:rsid w:val="006A0DAC"/>
    <w:rsid w:val="006E3D7E"/>
    <w:rsid w:val="006F4EFE"/>
    <w:rsid w:val="00740BBF"/>
    <w:rsid w:val="007612D4"/>
    <w:rsid w:val="00833C5F"/>
    <w:rsid w:val="00982671"/>
    <w:rsid w:val="00A51234"/>
    <w:rsid w:val="00A80DDB"/>
    <w:rsid w:val="00B00684"/>
    <w:rsid w:val="00B3434F"/>
    <w:rsid w:val="00B92A18"/>
    <w:rsid w:val="00C14735"/>
    <w:rsid w:val="00C961EB"/>
    <w:rsid w:val="00CB22B1"/>
    <w:rsid w:val="00CF6E9F"/>
    <w:rsid w:val="00D17496"/>
    <w:rsid w:val="00DA2654"/>
    <w:rsid w:val="00DB7A33"/>
    <w:rsid w:val="00DF0B2A"/>
    <w:rsid w:val="00E026C4"/>
    <w:rsid w:val="00E161CC"/>
    <w:rsid w:val="00E47173"/>
    <w:rsid w:val="00E924BC"/>
    <w:rsid w:val="00F13D83"/>
    <w:rsid w:val="00FE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BCB0"/>
  <w15:docId w15:val="{2541725A-DEB0-48D1-BCD2-8F3F21E0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B22B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B22B1"/>
    <w:rPr>
      <w:u w:val="single"/>
    </w:rPr>
  </w:style>
  <w:style w:type="table" w:customStyle="1" w:styleId="TableNormal">
    <w:name w:val="Table Normal"/>
    <w:rsid w:val="00CB22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B22B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rsid w:val="00CB22B1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fr-FR"/>
    </w:rPr>
  </w:style>
  <w:style w:type="numbering" w:customStyle="1" w:styleId="Zaimportowanystyl1">
    <w:name w:val="Zaimportowany styl 1"/>
    <w:rsid w:val="00CB22B1"/>
    <w:pPr>
      <w:numPr>
        <w:numId w:val="1"/>
      </w:numPr>
    </w:pPr>
  </w:style>
  <w:style w:type="numbering" w:customStyle="1" w:styleId="Zaimportowanystyl2">
    <w:name w:val="Zaimportowany styl 2"/>
    <w:rsid w:val="00CB22B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 Stary Sącz</dc:creator>
  <cp:lastModifiedBy>user</cp:lastModifiedBy>
  <cp:revision>6</cp:revision>
  <cp:lastPrinted>2021-09-02T16:42:00Z</cp:lastPrinted>
  <dcterms:created xsi:type="dcterms:W3CDTF">2021-08-31T11:12:00Z</dcterms:created>
  <dcterms:modified xsi:type="dcterms:W3CDTF">2021-09-02T16:45:00Z</dcterms:modified>
</cp:coreProperties>
</file>